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0837" w:rsidRDefault="00A817F8">
      <w:pPr>
        <w:pStyle w:val="Corps"/>
        <w:rPr>
          <w:i/>
          <w:iCs/>
        </w:rPr>
      </w:pPr>
      <w:r>
        <w:rPr>
          <w:i/>
          <w:iCs/>
          <w:noProof/>
          <w14:textOutline w14:w="0" w14:cap="rnd" w14:cmpd="sng" w14:algn="ctr">
            <w14:noFill/>
            <w14:prstDash w14:val="solid"/>
            <w14:bevel/>
          </w14:textOutline>
        </w:rPr>
        <w:drawing>
          <wp:inline distT="0" distB="0" distL="0" distR="0">
            <wp:extent cx="6120130" cy="3298190"/>
            <wp:effectExtent l="0" t="0" r="1270" b="3810"/>
            <wp:docPr id="1" name="Imag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IP.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120130" cy="3298190"/>
                    </a:xfrm>
                    <a:prstGeom prst="rect">
                      <a:avLst/>
                    </a:prstGeom>
                  </pic:spPr>
                </pic:pic>
              </a:graphicData>
            </a:graphic>
          </wp:inline>
        </w:drawing>
      </w:r>
    </w:p>
    <w:p w:rsidR="00272573" w:rsidRPr="00272573" w:rsidRDefault="00272573" w:rsidP="00272573">
      <w:pPr>
        <w:pStyle w:val="Corps"/>
        <w:rPr>
          <w:rFonts w:eastAsia="Helvetica Neue" w:cs="Helvetica Neue"/>
          <w:b/>
          <w:bCs/>
          <w:sz w:val="36"/>
          <w:szCs w:val="36"/>
        </w:rPr>
      </w:pPr>
      <w:r w:rsidRPr="00272573">
        <w:rPr>
          <w:rFonts w:eastAsia="Helvetica Neue" w:cs="Helvetica Neue"/>
          <w:b/>
          <w:bCs/>
          <w:sz w:val="36"/>
          <w:szCs w:val="36"/>
        </w:rPr>
        <w:t>On refait la salle de classe (pour 0€ ou presque) !</w:t>
      </w:r>
    </w:p>
    <w:p w:rsidR="00330837" w:rsidRDefault="00330837">
      <w:pPr>
        <w:pStyle w:val="Corps"/>
      </w:pPr>
    </w:p>
    <w:p w:rsidR="00330837" w:rsidRDefault="00FB3695">
      <w:pPr>
        <w:pStyle w:val="Corps"/>
      </w:pPr>
      <w:r>
        <w:t>Nous espérons que cet atelier vous a inspiré. Et maintenant, c’est à vous ! Voici une petite fiche pour vous donner toutes les clés pour vous lancer.</w:t>
      </w:r>
    </w:p>
    <w:p w:rsidR="00330837" w:rsidRDefault="00330837">
      <w:pPr>
        <w:pStyle w:val="Titre"/>
      </w:pPr>
    </w:p>
    <w:p w:rsidR="00330837" w:rsidRDefault="00FB3695">
      <w:pPr>
        <w:pStyle w:val="Titre"/>
      </w:pPr>
      <w:r>
        <w:rPr>
          <w:rFonts w:eastAsia="Arial Unicode MS" w:cs="Arial Unicode MS"/>
        </w:rPr>
        <w:t>Présentation</w:t>
      </w:r>
      <w:bookmarkStart w:id="0" w:name="_GoBack"/>
      <w:bookmarkEnd w:id="0"/>
      <w:r>
        <w:rPr>
          <w:rFonts w:eastAsia="Arial Unicode MS" w:cs="Arial Unicode MS"/>
        </w:rPr>
        <w:t xml:space="preserve"> de l’atelier</w:t>
      </w:r>
    </w:p>
    <w:p w:rsidR="00272573" w:rsidRPr="00272573" w:rsidRDefault="00272573" w:rsidP="00272573">
      <w:pPr>
        <w:pStyle w:val="Corps"/>
      </w:pPr>
      <w:r w:rsidRPr="00272573">
        <w:t>Changer sa posture d’enseignant, favoriser les apprentissages des élèves, tou</w:t>
      </w:r>
      <w:r>
        <w:t>t</w:t>
      </w:r>
      <w:r w:rsidRPr="00272573">
        <w:t xml:space="preserve"> cela peut passer par la pédagogie mais c’est fortement lié aussi à l’espace-classe. Bien sûr, on peut voir passer des photos sur internet de salles complètement refaites par les collectivités, pleines d’aménagements astucieux ou de meubles fonctionnels. Mais la réalité, c’est que ce type de dossier prend du temps. Alors en attendant les travaux éventuels, on fait quoi ?</w:t>
      </w:r>
    </w:p>
    <w:p w:rsidR="00272573" w:rsidRDefault="00272573">
      <w:pPr>
        <w:pStyle w:val="Corps"/>
      </w:pPr>
      <w:r w:rsidRPr="00272573">
        <w:t xml:space="preserve">Le but de </w:t>
      </w:r>
      <w:r>
        <w:t>cet atelier</w:t>
      </w:r>
      <w:r w:rsidRPr="00272573">
        <w:t xml:space="preserve"> est de partager toutes les bonnes idées que l’on peut avoir pour réaménager la salle de classe, peu importe la discipline, avec une seule contrainte dans un premier temps : peu ou pas d’investissement</w:t>
      </w:r>
      <w:r>
        <w:t>.</w:t>
      </w:r>
    </w:p>
    <w:p w:rsidR="00272573" w:rsidRDefault="00272573">
      <w:pPr>
        <w:pStyle w:val="Corps"/>
      </w:pPr>
    </w:p>
    <w:p w:rsidR="00330837" w:rsidRDefault="00330837">
      <w:pPr>
        <w:pStyle w:val="Corps"/>
      </w:pPr>
    </w:p>
    <w:p w:rsidR="00330837" w:rsidRDefault="00330837">
      <w:pPr>
        <w:pStyle w:val="Corps"/>
      </w:pPr>
    </w:p>
    <w:p w:rsidR="00330837" w:rsidRDefault="00FB3695">
      <w:pPr>
        <w:pStyle w:val="Titre"/>
      </w:pPr>
      <w:r>
        <w:rPr>
          <w:rFonts w:eastAsia="Arial Unicode MS" w:cs="Arial Unicode MS"/>
        </w:rPr>
        <w:t>Public cible de cet atelier</w:t>
      </w:r>
    </w:p>
    <w:p w:rsidR="00330837" w:rsidRDefault="00330837">
      <w:pPr>
        <w:pStyle w:val="Corps"/>
      </w:pPr>
    </w:p>
    <w:p w:rsidR="00330837" w:rsidRDefault="00272573">
      <w:pPr>
        <w:pStyle w:val="Corps"/>
      </w:pPr>
      <w:r>
        <w:t>Enseignants du primaire et du secondaire. Corps d’inspection.</w:t>
      </w:r>
    </w:p>
    <w:p w:rsidR="00330837" w:rsidRDefault="00330837">
      <w:pPr>
        <w:pStyle w:val="Corps"/>
      </w:pPr>
    </w:p>
    <w:p w:rsidR="00330837" w:rsidRDefault="00330837">
      <w:pPr>
        <w:pStyle w:val="Corps"/>
      </w:pPr>
    </w:p>
    <w:p w:rsidR="00330837" w:rsidRDefault="00FB3695">
      <w:pPr>
        <w:pStyle w:val="Titre"/>
      </w:pPr>
      <w:r>
        <w:t>Pour aller plus loin</w:t>
      </w:r>
    </w:p>
    <w:p w:rsidR="00330837" w:rsidRDefault="00330837">
      <w:pPr>
        <w:pStyle w:val="Corps"/>
      </w:pPr>
    </w:p>
    <w:p w:rsidR="00330837" w:rsidRDefault="00FB3695">
      <w:pPr>
        <w:pStyle w:val="Titre"/>
      </w:pPr>
      <w:r>
        <w:rPr>
          <w:rFonts w:eastAsia="Arial Unicode MS" w:cs="Arial Unicode MS"/>
        </w:rPr>
        <w:t>Sites et ressources conseillés</w:t>
      </w:r>
    </w:p>
    <w:p w:rsidR="00C36D17" w:rsidRPr="00C36D17" w:rsidRDefault="00C36D17" w:rsidP="00C36D17">
      <w:pPr>
        <w:pStyle w:val="Corps"/>
      </w:pPr>
      <w:r w:rsidRPr="00C36D17">
        <w:rPr>
          <w:rFonts w:hint="cs"/>
        </w:rPr>
        <w:br/>
        <w:t xml:space="preserve">Un document du site </w:t>
      </w:r>
      <w:proofErr w:type="spellStart"/>
      <w:r w:rsidRPr="00C36D17">
        <w:rPr>
          <w:rFonts w:hint="cs"/>
        </w:rPr>
        <w:t>Archiclasse</w:t>
      </w:r>
      <w:proofErr w:type="spellEnd"/>
      <w:r w:rsidRPr="00C36D17">
        <w:rPr>
          <w:rFonts w:hint="cs"/>
        </w:rPr>
        <w:t xml:space="preserve"> qui traite des différents espaces dans la classe</w:t>
      </w:r>
    </w:p>
    <w:p w:rsidR="00C36D17" w:rsidRPr="00C36D17" w:rsidRDefault="00AE4CED" w:rsidP="00C36D17">
      <w:pPr>
        <w:pStyle w:val="Corps"/>
      </w:pPr>
      <w:hyperlink r:id="rId7" w:history="1">
        <w:r w:rsidR="00C36D17" w:rsidRPr="00C36D17">
          <w:rPr>
            <w:rStyle w:val="Lienhypertexte"/>
            <w:rFonts w:hint="cs"/>
          </w:rPr>
          <w:t>https://archiclasse.education.fr/IMG/pdf/b-etats_des_lieux.pdf</w:t>
        </w:r>
      </w:hyperlink>
    </w:p>
    <w:p w:rsidR="00C36D17" w:rsidRPr="00C36D17" w:rsidRDefault="00C36D17" w:rsidP="00C36D17">
      <w:pPr>
        <w:pStyle w:val="Corps"/>
      </w:pPr>
      <w:r w:rsidRPr="00C36D17">
        <w:rPr>
          <w:rFonts w:hint="cs"/>
        </w:rPr>
        <w:br/>
        <w:t xml:space="preserve">Un </w:t>
      </w:r>
      <w:proofErr w:type="spellStart"/>
      <w:r w:rsidRPr="00C36D17">
        <w:rPr>
          <w:rFonts w:hint="cs"/>
        </w:rPr>
        <w:t>genially</w:t>
      </w:r>
      <w:proofErr w:type="spellEnd"/>
      <w:r w:rsidRPr="00C36D17">
        <w:rPr>
          <w:rFonts w:hint="cs"/>
        </w:rPr>
        <w:t xml:space="preserve"> qui regroupe des ressources sur les classes inversées, les plans de travail et les espaces dans la classe</w:t>
      </w:r>
      <w:r>
        <w:t xml:space="preserve"> (plutôt en sciences)</w:t>
      </w:r>
    </w:p>
    <w:p w:rsidR="00C36D17" w:rsidRDefault="00AE4CED" w:rsidP="00C36D17">
      <w:pPr>
        <w:pStyle w:val="Corps"/>
      </w:pPr>
      <w:hyperlink r:id="rId8" w:history="1">
        <w:r w:rsidR="00C36D17" w:rsidRPr="00C36D17">
          <w:rPr>
            <w:rStyle w:val="Lienhypertexte"/>
            <w:rFonts w:hint="cs"/>
          </w:rPr>
          <w:t>http://frama.link/formationci</w:t>
        </w:r>
      </w:hyperlink>
    </w:p>
    <w:p w:rsidR="00C36D17" w:rsidRDefault="00C36D17" w:rsidP="00C36D17">
      <w:pPr>
        <w:pStyle w:val="Corps"/>
      </w:pPr>
    </w:p>
    <w:p w:rsidR="00C36D17" w:rsidRDefault="00C36D17" w:rsidP="00C36D17">
      <w:pPr>
        <w:pStyle w:val="Corps"/>
      </w:pPr>
      <w:r>
        <w:t xml:space="preserve">Le site de l’association Inversons la classe ! </w:t>
      </w:r>
    </w:p>
    <w:p w:rsidR="00C36D17" w:rsidRDefault="00AE4CED" w:rsidP="00C36D17">
      <w:pPr>
        <w:pStyle w:val="Corps"/>
      </w:pPr>
      <w:hyperlink r:id="rId9" w:history="1">
        <w:r w:rsidR="00001B1C" w:rsidRPr="00E57145">
          <w:rPr>
            <w:rStyle w:val="Lienhypertexte"/>
          </w:rPr>
          <w:t>http://www.laclasseinversee.com</w:t>
        </w:r>
      </w:hyperlink>
    </w:p>
    <w:p w:rsidR="00001B1C" w:rsidRDefault="00001B1C" w:rsidP="00C36D17">
      <w:pPr>
        <w:pStyle w:val="Corps"/>
      </w:pPr>
    </w:p>
    <w:p w:rsidR="00001B1C" w:rsidRDefault="00001B1C" w:rsidP="00001B1C">
      <w:pPr>
        <w:pStyle w:val="Titre"/>
      </w:pPr>
      <w:r>
        <w:rPr>
          <w:rFonts w:eastAsia="Arial Unicode MS" w:cs="Arial Unicode MS"/>
        </w:rPr>
        <w:t>Le compte-rendu de l’atelier</w:t>
      </w:r>
    </w:p>
    <w:p w:rsidR="00001B1C" w:rsidRDefault="00001B1C" w:rsidP="00C36D17">
      <w:pPr>
        <w:pStyle w:val="Corps"/>
      </w:pPr>
      <w:r>
        <w:t xml:space="preserve">Le compte-rendu de l’atelier est disponible en suivant ce lien : </w:t>
      </w:r>
      <w:hyperlink r:id="rId10" w:history="1">
        <w:r w:rsidRPr="00E57145">
          <w:rPr>
            <w:rStyle w:val="Lienhypertexte"/>
          </w:rPr>
          <w:t>https://frama.link/on-refait-la-salle</w:t>
        </w:r>
      </w:hyperlink>
    </w:p>
    <w:p w:rsidR="00001B1C" w:rsidRDefault="00001B1C" w:rsidP="00C36D17">
      <w:pPr>
        <w:pStyle w:val="Corps"/>
      </w:pPr>
    </w:p>
    <w:p w:rsidR="00330837" w:rsidRDefault="00FB3695">
      <w:pPr>
        <w:pStyle w:val="Titre"/>
      </w:pPr>
      <w:r>
        <w:rPr>
          <w:rFonts w:eastAsia="Arial Unicode MS" w:cs="Arial Unicode MS"/>
        </w:rPr>
        <w:t>Intervenant</w:t>
      </w:r>
    </w:p>
    <w:p w:rsidR="00330837" w:rsidRDefault="00330837">
      <w:pPr>
        <w:pStyle w:val="Corps"/>
      </w:pPr>
    </w:p>
    <w:p w:rsidR="00330837" w:rsidRDefault="00FB3695">
      <w:pPr>
        <w:pStyle w:val="Corps"/>
      </w:pPr>
      <w:r>
        <w:t xml:space="preserve">Nom de l’intervenant : </w:t>
      </w:r>
      <w:r w:rsidR="00C36D17">
        <w:t xml:space="preserve">Romain </w:t>
      </w:r>
      <w:proofErr w:type="spellStart"/>
      <w:r w:rsidR="00C36D17">
        <w:t>Bourdel</w:t>
      </w:r>
      <w:proofErr w:type="spellEnd"/>
    </w:p>
    <w:p w:rsidR="00C36D17" w:rsidRDefault="00FB3695">
      <w:pPr>
        <w:pStyle w:val="Corps"/>
      </w:pPr>
      <w:r>
        <w:t xml:space="preserve">Pour retrouver l’intervenant : </w:t>
      </w:r>
      <w:hyperlink r:id="rId11" w:history="1">
        <w:r w:rsidR="00001B1C" w:rsidRPr="00E57145">
          <w:rPr>
            <w:rStyle w:val="Lienhypertexte"/>
          </w:rPr>
          <w:t>rbourdel@ac-aix-marseille.fr/Twitter</w:t>
        </w:r>
      </w:hyperlink>
      <w:r w:rsidR="00C36D17">
        <w:t xml:space="preserve"> : @</w:t>
      </w:r>
      <w:proofErr w:type="spellStart"/>
      <w:r w:rsidR="00C36D17">
        <w:t>RomBourdel</w:t>
      </w:r>
      <w:proofErr w:type="spellEnd"/>
      <w:r>
        <w:t>/</w:t>
      </w:r>
      <w:r w:rsidR="00C36D17">
        <w:t xml:space="preserve"> </w:t>
      </w:r>
      <w:hyperlink r:id="rId12" w:history="1">
        <w:r w:rsidR="00C36D17">
          <w:rPr>
            <w:rStyle w:val="Lienhypertexte"/>
          </w:rPr>
          <w:t>http://www.sciencesactives.fr/</w:t>
        </w:r>
      </w:hyperlink>
    </w:p>
    <w:sectPr w:rsidR="00C36D17">
      <w:headerReference w:type="default" r:id="rId13"/>
      <w:footerReference w:type="default" r:id="rId14"/>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4CED" w:rsidRDefault="00AE4CED">
      <w:r>
        <w:separator/>
      </w:r>
    </w:p>
  </w:endnote>
  <w:endnote w:type="continuationSeparator" w:id="0">
    <w:p w:rsidR="00AE4CED" w:rsidRDefault="00AE4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0837" w:rsidRDefault="00330837">
    <w:pPr>
      <w:pStyle w:val="Pardfaut"/>
      <w:tabs>
        <w:tab w:val="center" w:pos="4819"/>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4CED" w:rsidRDefault="00AE4CED">
      <w:r>
        <w:separator/>
      </w:r>
    </w:p>
  </w:footnote>
  <w:footnote w:type="continuationSeparator" w:id="0">
    <w:p w:rsidR="00AE4CED" w:rsidRDefault="00AE4C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0837" w:rsidRDefault="00FB3695">
    <w:pPr>
      <w:pStyle w:val="Pardfaut"/>
      <w:tabs>
        <w:tab w:val="center" w:pos="4819"/>
        <w:tab w:val="right" w:pos="9638"/>
      </w:tabs>
    </w:pPr>
    <w:proofErr w:type="spellStart"/>
    <w:r>
      <w:rPr>
        <w:sz w:val="24"/>
        <w:szCs w:val="24"/>
      </w:rPr>
      <w:t>Éducatice</w:t>
    </w:r>
    <w:proofErr w:type="spellEnd"/>
    <w:r>
      <w:rPr>
        <w:sz w:val="24"/>
        <w:szCs w:val="24"/>
      </w:rPr>
      <w:t xml:space="preserve"> - Carrefour de l’innovation pédagogique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837"/>
    <w:rsid w:val="00001B1C"/>
    <w:rsid w:val="00272573"/>
    <w:rsid w:val="00330837"/>
    <w:rsid w:val="00525204"/>
    <w:rsid w:val="00A817F8"/>
    <w:rsid w:val="00AE4CED"/>
    <w:rsid w:val="00C36D17"/>
    <w:rsid w:val="00FB369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2AE44818"/>
  <w15:docId w15:val="{31294A6E-6013-8044-A972-4B29551F9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Pardfaut">
    <w:name w:val="Par défaut"/>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Corps">
    <w:name w:val="Corps"/>
    <w:rPr>
      <w:rFonts w:ascii="Helvetica Neue" w:hAnsi="Helvetica Neue" w:cs="Arial Unicode MS"/>
      <w:color w:val="000000"/>
      <w:sz w:val="22"/>
      <w:szCs w:val="22"/>
      <w14:textOutline w14:w="0" w14:cap="flat" w14:cmpd="sng" w14:algn="ctr">
        <w14:noFill/>
        <w14:prstDash w14:val="solid"/>
        <w14:bevel/>
      </w14:textOutline>
    </w:rPr>
  </w:style>
  <w:style w:type="paragraph" w:styleId="Titre">
    <w:name w:val="Title"/>
    <w:next w:val="Corps"/>
    <w:uiPriority w:val="10"/>
    <w:qFormat/>
    <w:pPr>
      <w:keepNext/>
      <w:outlineLvl w:val="1"/>
    </w:pPr>
    <w:rPr>
      <w:rFonts w:ascii="Helvetica Neue" w:eastAsia="Helvetica Neue" w:hAnsi="Helvetica Neue" w:cs="Helvetica Neue"/>
      <w:b/>
      <w:bCs/>
      <w:color w:val="000000"/>
      <w:sz w:val="36"/>
      <w:szCs w:val="36"/>
      <w14:textOutline w14:w="0" w14:cap="flat" w14:cmpd="sng" w14:algn="ctr">
        <w14:noFill/>
        <w14:prstDash w14:val="solid"/>
        <w14:bevel/>
      </w14:textOutline>
    </w:rPr>
  </w:style>
  <w:style w:type="character" w:customStyle="1" w:styleId="Aucun">
    <w:name w:val="Aucun"/>
    <w:rPr>
      <w:lang w:val="fr-FR"/>
    </w:rPr>
  </w:style>
  <w:style w:type="character" w:styleId="Mentionnonrsolue">
    <w:name w:val="Unresolved Mention"/>
    <w:basedOn w:val="Policepardfaut"/>
    <w:uiPriority w:val="99"/>
    <w:semiHidden/>
    <w:unhideWhenUsed/>
    <w:rsid w:val="00C36D17"/>
    <w:rPr>
      <w:color w:val="605E5C"/>
      <w:shd w:val="clear" w:color="auto" w:fill="E1DFDD"/>
    </w:rPr>
  </w:style>
  <w:style w:type="character" w:styleId="Lienhypertextesuivivisit">
    <w:name w:val="FollowedHyperlink"/>
    <w:basedOn w:val="Policepardfaut"/>
    <w:uiPriority w:val="99"/>
    <w:semiHidden/>
    <w:unhideWhenUsed/>
    <w:rsid w:val="00C36D17"/>
    <w:rPr>
      <w:color w:val="FF00FF" w:themeColor="followedHyperlink"/>
      <w:u w:val="single"/>
    </w:rPr>
  </w:style>
  <w:style w:type="paragraph" w:styleId="En-tte">
    <w:name w:val="header"/>
    <w:basedOn w:val="Normal"/>
    <w:link w:val="En-tteCar"/>
    <w:uiPriority w:val="99"/>
    <w:unhideWhenUsed/>
    <w:rsid w:val="00A817F8"/>
    <w:pPr>
      <w:tabs>
        <w:tab w:val="center" w:pos="4536"/>
        <w:tab w:val="right" w:pos="9072"/>
      </w:tabs>
    </w:pPr>
  </w:style>
  <w:style w:type="character" w:customStyle="1" w:styleId="En-tteCar">
    <w:name w:val="En-tête Car"/>
    <w:basedOn w:val="Policepardfaut"/>
    <w:link w:val="En-tte"/>
    <w:uiPriority w:val="99"/>
    <w:rsid w:val="00A817F8"/>
    <w:rPr>
      <w:sz w:val="24"/>
      <w:szCs w:val="24"/>
      <w:lang w:val="en-US" w:eastAsia="en-US"/>
    </w:rPr>
  </w:style>
  <w:style w:type="paragraph" w:styleId="Pieddepage">
    <w:name w:val="footer"/>
    <w:basedOn w:val="Normal"/>
    <w:link w:val="PieddepageCar"/>
    <w:uiPriority w:val="99"/>
    <w:unhideWhenUsed/>
    <w:rsid w:val="00A817F8"/>
    <w:pPr>
      <w:tabs>
        <w:tab w:val="center" w:pos="4536"/>
        <w:tab w:val="right" w:pos="9072"/>
      </w:tabs>
    </w:pPr>
  </w:style>
  <w:style w:type="character" w:customStyle="1" w:styleId="PieddepageCar">
    <w:name w:val="Pied de page Car"/>
    <w:basedOn w:val="Policepardfaut"/>
    <w:link w:val="Pieddepage"/>
    <w:uiPriority w:val="99"/>
    <w:rsid w:val="00A817F8"/>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7673636">
      <w:bodyDiv w:val="1"/>
      <w:marLeft w:val="0"/>
      <w:marRight w:val="0"/>
      <w:marTop w:val="0"/>
      <w:marBottom w:val="0"/>
      <w:divBdr>
        <w:top w:val="none" w:sz="0" w:space="0" w:color="auto"/>
        <w:left w:val="none" w:sz="0" w:space="0" w:color="auto"/>
        <w:bottom w:val="none" w:sz="0" w:space="0" w:color="auto"/>
        <w:right w:val="none" w:sz="0" w:space="0" w:color="auto"/>
      </w:divBdr>
    </w:div>
    <w:div w:id="1559855016">
      <w:bodyDiv w:val="1"/>
      <w:marLeft w:val="0"/>
      <w:marRight w:val="0"/>
      <w:marTop w:val="0"/>
      <w:marBottom w:val="0"/>
      <w:divBdr>
        <w:top w:val="none" w:sz="0" w:space="0" w:color="auto"/>
        <w:left w:val="none" w:sz="0" w:space="0" w:color="auto"/>
        <w:bottom w:val="none" w:sz="0" w:space="0" w:color="auto"/>
        <w:right w:val="none" w:sz="0" w:space="0" w:color="auto"/>
      </w:divBdr>
    </w:div>
    <w:div w:id="1763256824">
      <w:bodyDiv w:val="1"/>
      <w:marLeft w:val="0"/>
      <w:marRight w:val="0"/>
      <w:marTop w:val="0"/>
      <w:marBottom w:val="0"/>
      <w:divBdr>
        <w:top w:val="none" w:sz="0" w:space="0" w:color="auto"/>
        <w:left w:val="none" w:sz="0" w:space="0" w:color="auto"/>
        <w:bottom w:val="none" w:sz="0" w:space="0" w:color="auto"/>
        <w:right w:val="none" w:sz="0" w:space="0" w:color="auto"/>
      </w:divBdr>
    </w:div>
    <w:div w:id="1820732851">
      <w:bodyDiv w:val="1"/>
      <w:marLeft w:val="0"/>
      <w:marRight w:val="0"/>
      <w:marTop w:val="0"/>
      <w:marBottom w:val="0"/>
      <w:divBdr>
        <w:top w:val="none" w:sz="0" w:space="0" w:color="auto"/>
        <w:left w:val="none" w:sz="0" w:space="0" w:color="auto"/>
        <w:bottom w:val="none" w:sz="0" w:space="0" w:color="auto"/>
        <w:right w:val="none" w:sz="0" w:space="0" w:color="auto"/>
      </w:divBdr>
    </w:div>
    <w:div w:id="18232330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frama.link/formationci"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archiclasse.education.fr/IMG/pdf/b-etats_des_lieux.pdf" TargetMode="External"/><Relationship Id="rId12" Type="http://schemas.openxmlformats.org/officeDocument/2006/relationships/hyperlink" Target="http://www.sciencesactives.fr/"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rbourdel@ac-aix-marseille.fr/Twitter"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frama.link/on-refait-la-salle" TargetMode="External"/><Relationship Id="rId4" Type="http://schemas.openxmlformats.org/officeDocument/2006/relationships/footnotes" Target="footnotes.xml"/><Relationship Id="rId9" Type="http://schemas.openxmlformats.org/officeDocument/2006/relationships/hyperlink" Target="http://www.laclasseinversee.com" TargetMode="External"/><Relationship Id="rId14"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320</Words>
  <Characters>1766</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DERRAC Louis</cp:lastModifiedBy>
  <cp:revision>4</cp:revision>
  <dcterms:created xsi:type="dcterms:W3CDTF">2019-11-17T13:45:00Z</dcterms:created>
  <dcterms:modified xsi:type="dcterms:W3CDTF">2019-11-19T09:46:00Z</dcterms:modified>
</cp:coreProperties>
</file>