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EF" w:rsidRDefault="0056027A">
      <w:pPr>
        <w:pStyle w:val="Corps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6120130" cy="32981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4EF" w:rsidRDefault="00E03952">
      <w:pPr>
        <w:pStyle w:val="Titre"/>
      </w:pPr>
      <w:r>
        <w:t>Adapter ma posture, mon langage pour favoriser la confiance en soi de l’élève</w:t>
      </w:r>
    </w:p>
    <w:p w:rsidR="004D64EF" w:rsidRDefault="004D64EF">
      <w:pPr>
        <w:pStyle w:val="Corps"/>
      </w:pPr>
    </w:p>
    <w:p w:rsidR="004D64EF" w:rsidRDefault="00206919">
      <w:pPr>
        <w:pStyle w:val="Corps"/>
      </w:pPr>
      <w:r>
        <w:t>Nous espérons que cet atelier vous a inspiré. Et maintenant, c’est à vous ! Voici une petite fiche pour vous donner toutes les clés pour vous lancer.</w:t>
      </w:r>
    </w:p>
    <w:p w:rsidR="004D64EF" w:rsidRDefault="004D64EF">
      <w:pPr>
        <w:pStyle w:val="Titre"/>
      </w:pPr>
    </w:p>
    <w:p w:rsidR="004D64EF" w:rsidRDefault="00206919">
      <w:pPr>
        <w:pStyle w:val="Titre"/>
      </w:pPr>
      <w:r>
        <w:rPr>
          <w:rFonts w:eastAsia="Arial Unicode MS" w:cs="Arial Unicode MS"/>
        </w:rPr>
        <w:t>Présentation de l’atelier</w:t>
      </w:r>
    </w:p>
    <w:p w:rsidR="004D64EF" w:rsidRDefault="004D64EF">
      <w:pPr>
        <w:pStyle w:val="Corps"/>
      </w:pPr>
    </w:p>
    <w:p w:rsidR="004D64EF" w:rsidRDefault="00F534FB">
      <w:pPr>
        <w:pStyle w:val="Corps"/>
      </w:pPr>
      <w:r>
        <w:t>Je peux agir sur la confiance en soi du jeune que je rencontre</w:t>
      </w:r>
      <w:r>
        <w:rPr>
          <w:rFonts w:hint="eastAsia"/>
        </w:rPr>
        <w:t> </w:t>
      </w:r>
      <w:r>
        <w:t>; ma posture et surtout mes mots peuvent l</w:t>
      </w:r>
      <w:r>
        <w:rPr>
          <w:rFonts w:hint="eastAsia"/>
        </w:rPr>
        <w:t>’</w:t>
      </w:r>
      <w:r>
        <w:t>aider</w:t>
      </w:r>
      <w:r>
        <w:rPr>
          <w:rFonts w:hint="eastAsia"/>
        </w:rPr>
        <w:t> </w:t>
      </w:r>
      <w:r>
        <w:t>; les critiques mal exprimées comme les félicitation</w:t>
      </w:r>
      <w:r>
        <w:rPr>
          <w:rFonts w:hint="eastAsia"/>
        </w:rPr>
        <w:t>s</w:t>
      </w:r>
      <w:r>
        <w:t xml:space="preserve"> mal exprimées seront contraire à mon objectif. En prendre conscience est nécessaire pour créer ce climat de confiance.</w:t>
      </w:r>
    </w:p>
    <w:p w:rsidR="004D64EF" w:rsidRDefault="004D64EF">
      <w:pPr>
        <w:pStyle w:val="Corps"/>
      </w:pPr>
    </w:p>
    <w:p w:rsidR="004D64EF" w:rsidRDefault="004D64EF">
      <w:pPr>
        <w:pStyle w:val="Corps"/>
      </w:pPr>
    </w:p>
    <w:p w:rsidR="004D64EF" w:rsidRDefault="00206919">
      <w:pPr>
        <w:pStyle w:val="Titre"/>
      </w:pPr>
      <w:r>
        <w:rPr>
          <w:rFonts w:eastAsia="Arial Unicode MS" w:cs="Arial Unicode MS"/>
        </w:rPr>
        <w:t>Matériel et outils utilisés</w:t>
      </w:r>
    </w:p>
    <w:p w:rsidR="004D64EF" w:rsidRDefault="00F534FB">
      <w:pPr>
        <w:pStyle w:val="Corps"/>
      </w:pPr>
      <w:r>
        <w:t xml:space="preserve">Power Point – </w:t>
      </w:r>
      <w:r>
        <w:rPr>
          <w:rFonts w:hint="eastAsia"/>
        </w:rPr>
        <w:t>« </w:t>
      </w:r>
      <w:r>
        <w:t>boussole du langage</w:t>
      </w:r>
      <w:r>
        <w:rPr>
          <w:rFonts w:hint="eastAsia"/>
        </w:rPr>
        <w:t> »</w:t>
      </w:r>
      <w:r>
        <w:t xml:space="preserve">, </w:t>
      </w:r>
      <w:r>
        <w:rPr>
          <w:rFonts w:hint="eastAsia"/>
        </w:rPr>
        <w:t>« </w:t>
      </w:r>
      <w:r>
        <w:t>Communication Non V</w:t>
      </w:r>
      <w:r>
        <w:rPr>
          <w:rFonts w:hint="eastAsia"/>
        </w:rPr>
        <w:t>i</w:t>
      </w:r>
      <w:r>
        <w:t>olente</w:t>
      </w:r>
      <w:r>
        <w:rPr>
          <w:rFonts w:hint="eastAsia"/>
        </w:rPr>
        <w:t> »</w:t>
      </w:r>
      <w:r>
        <w:t xml:space="preserve">, Programmation Neuro Linguistique </w:t>
      </w:r>
    </w:p>
    <w:p w:rsidR="004D64EF" w:rsidRDefault="004D64EF">
      <w:pPr>
        <w:pStyle w:val="Corps"/>
      </w:pPr>
    </w:p>
    <w:p w:rsidR="004D64EF" w:rsidRDefault="00206919">
      <w:pPr>
        <w:pStyle w:val="Titre"/>
      </w:pPr>
      <w:r>
        <w:rPr>
          <w:rFonts w:eastAsia="Arial Unicode MS" w:cs="Arial Unicode MS"/>
        </w:rPr>
        <w:t>Public cible de cet atelier</w:t>
      </w:r>
    </w:p>
    <w:p w:rsidR="004D64EF" w:rsidRDefault="004D64EF">
      <w:pPr>
        <w:pStyle w:val="Corps"/>
      </w:pPr>
    </w:p>
    <w:p w:rsidR="004D64EF" w:rsidRDefault="00F534FB">
      <w:pPr>
        <w:pStyle w:val="Corps"/>
      </w:pPr>
      <w:r>
        <w:t>Primaire – collège - lycée</w:t>
      </w:r>
    </w:p>
    <w:p w:rsidR="004D64EF" w:rsidRDefault="004D64EF">
      <w:pPr>
        <w:pStyle w:val="Corps"/>
      </w:pPr>
    </w:p>
    <w:p w:rsidR="004D64EF" w:rsidRDefault="00206919">
      <w:pPr>
        <w:pStyle w:val="Titre"/>
        <w:rPr>
          <w:rStyle w:val="Aucun"/>
          <w:b w:val="0"/>
          <w:bCs w:val="0"/>
          <w:sz w:val="24"/>
          <w:szCs w:val="24"/>
        </w:rPr>
      </w:pPr>
      <w:r>
        <w:rPr>
          <w:rFonts w:eastAsia="Arial Unicode MS" w:cs="Arial Unicode MS"/>
        </w:rPr>
        <w:t xml:space="preserve">Autres informations utiles </w:t>
      </w:r>
      <w:r>
        <w:rPr>
          <w:rStyle w:val="Aucun"/>
          <w:rFonts w:eastAsia="Arial Unicode MS" w:cs="Arial Unicode MS"/>
          <w:b w:val="0"/>
          <w:bCs w:val="0"/>
          <w:sz w:val="24"/>
          <w:szCs w:val="24"/>
        </w:rPr>
        <w:t>(temps de mise en place, difficultés à prévoir)</w:t>
      </w:r>
    </w:p>
    <w:p w:rsidR="004D64EF" w:rsidRDefault="00F534FB">
      <w:pPr>
        <w:pStyle w:val="Corps"/>
      </w:pPr>
      <w:r>
        <w:t xml:space="preserve"> L</w:t>
      </w:r>
      <w:r>
        <w:rPr>
          <w:rFonts w:hint="eastAsia"/>
        </w:rPr>
        <w:t>a prise de conscience est nécessaire, ensuite, il faut de l</w:t>
      </w:r>
      <w:r>
        <w:rPr>
          <w:rFonts w:hint="eastAsia"/>
        </w:rPr>
        <w:t>’</w:t>
      </w:r>
      <w:r>
        <w:t>entrainement, de la pratique et s</w:t>
      </w:r>
      <w:r>
        <w:rPr>
          <w:rFonts w:hint="eastAsia"/>
        </w:rPr>
        <w:t>’</w:t>
      </w:r>
      <w:r>
        <w:t xml:space="preserve">autoriser à revenir à ses anciens </w:t>
      </w:r>
      <w:r>
        <w:rPr>
          <w:rFonts w:hint="eastAsia"/>
        </w:rPr>
        <w:t>« </w:t>
      </w:r>
      <w:r>
        <w:t>schémas</w:t>
      </w:r>
      <w:r>
        <w:rPr>
          <w:rFonts w:hint="eastAsia"/>
        </w:rPr>
        <w:t> »</w:t>
      </w:r>
      <w:r>
        <w:t xml:space="preserve"> par moments</w:t>
      </w:r>
      <w:r>
        <w:rPr>
          <w:rFonts w:hint="eastAsia"/>
        </w:rPr>
        <w:t> </w:t>
      </w:r>
      <w:r>
        <w:t>! Beaucoup de bienveillance avec soi est nécessaire</w:t>
      </w:r>
      <w:r>
        <w:rPr>
          <w:rFonts w:hint="eastAsia"/>
        </w:rPr>
        <w:t> </w:t>
      </w:r>
      <w:r>
        <w:t>!</w:t>
      </w:r>
    </w:p>
    <w:p w:rsidR="004D64EF" w:rsidRDefault="004D64EF">
      <w:pPr>
        <w:pStyle w:val="Corps"/>
      </w:pPr>
      <w:bookmarkStart w:id="0" w:name="_GoBack"/>
      <w:bookmarkEnd w:id="0"/>
    </w:p>
    <w:p w:rsidR="004D64EF" w:rsidRDefault="00206919">
      <w:pPr>
        <w:pStyle w:val="Titre"/>
      </w:pPr>
      <w:r>
        <w:t>Pour aller plus loin</w:t>
      </w:r>
    </w:p>
    <w:p w:rsidR="004D64EF" w:rsidRDefault="00F534FB">
      <w:pPr>
        <w:pStyle w:val="Corps"/>
      </w:pPr>
      <w:r>
        <w:t xml:space="preserve">CNV – PNL – revue </w:t>
      </w:r>
      <w:r>
        <w:rPr>
          <w:rFonts w:hint="eastAsia"/>
        </w:rPr>
        <w:t>« </w:t>
      </w:r>
      <w:r>
        <w:t>sciences humaines</w:t>
      </w:r>
      <w:r>
        <w:rPr>
          <w:rFonts w:hint="eastAsia"/>
        </w:rPr>
        <w:t> »</w:t>
      </w:r>
      <w:r>
        <w:t xml:space="preserve"> numéro spécial Réussir à l</w:t>
      </w:r>
      <w:r>
        <w:rPr>
          <w:rFonts w:hint="eastAsia"/>
        </w:rPr>
        <w:t>’</w:t>
      </w:r>
      <w:r>
        <w:t>école</w:t>
      </w:r>
    </w:p>
    <w:p w:rsidR="00F534FB" w:rsidRDefault="00F534FB">
      <w:pPr>
        <w:pStyle w:val="Corps"/>
      </w:pPr>
    </w:p>
    <w:p w:rsidR="004D64EF" w:rsidRDefault="00206919">
      <w:pPr>
        <w:pStyle w:val="Titre"/>
      </w:pPr>
      <w:r>
        <w:rPr>
          <w:rFonts w:eastAsia="Arial Unicode MS" w:cs="Arial Unicode MS"/>
        </w:rPr>
        <w:t>Sites et ressources conseillés</w:t>
      </w:r>
    </w:p>
    <w:p w:rsidR="004D64EF" w:rsidRDefault="00E03952">
      <w:pPr>
        <w:pStyle w:val="Corps"/>
      </w:pPr>
      <w:r>
        <w:rPr>
          <w:rFonts w:hint="eastAsia"/>
        </w:rPr>
        <w:t>L</w:t>
      </w:r>
      <w:r>
        <w:rPr>
          <w:rFonts w:hint="eastAsia"/>
        </w:rPr>
        <w:t>’</w:t>
      </w:r>
      <w:r>
        <w:t xml:space="preserve">éducation Positive dans la classe – Soline </w:t>
      </w:r>
      <w:proofErr w:type="spellStart"/>
      <w:r>
        <w:t>Bourdeverre-Veysiere</w:t>
      </w:r>
      <w:proofErr w:type="spellEnd"/>
      <w:r>
        <w:t xml:space="preserve"> – </w:t>
      </w:r>
      <w:proofErr w:type="spellStart"/>
      <w:r>
        <w:t>Deboeck</w:t>
      </w:r>
      <w:proofErr w:type="spellEnd"/>
    </w:p>
    <w:p w:rsidR="00E03952" w:rsidRDefault="00E03952">
      <w:pPr>
        <w:pStyle w:val="Corps"/>
      </w:pPr>
      <w:r>
        <w:t>Cultiver l</w:t>
      </w:r>
      <w:r>
        <w:rPr>
          <w:rFonts w:hint="eastAsia"/>
        </w:rPr>
        <w:t>’</w:t>
      </w:r>
      <w:r>
        <w:t>émerveillement et la curiosité de nos enfants – Catherine L</w:t>
      </w:r>
      <w:r>
        <w:rPr>
          <w:rFonts w:hint="eastAsia"/>
        </w:rPr>
        <w:t>’</w:t>
      </w:r>
      <w:proofErr w:type="spellStart"/>
      <w:r>
        <w:t>Ecuyer</w:t>
      </w:r>
      <w:proofErr w:type="spellEnd"/>
      <w:r>
        <w:t xml:space="preserve"> – Eyrolles </w:t>
      </w:r>
    </w:p>
    <w:p w:rsidR="004D64EF" w:rsidRDefault="004D64EF">
      <w:pPr>
        <w:pStyle w:val="Corps"/>
      </w:pPr>
    </w:p>
    <w:p w:rsidR="004D64EF" w:rsidRDefault="00206919">
      <w:pPr>
        <w:pStyle w:val="Titre"/>
      </w:pPr>
      <w:r>
        <w:rPr>
          <w:rFonts w:eastAsia="Arial Unicode MS" w:cs="Arial Unicode MS"/>
        </w:rPr>
        <w:t>Intervenant</w:t>
      </w:r>
    </w:p>
    <w:p w:rsidR="004D64EF" w:rsidRDefault="004D64EF">
      <w:pPr>
        <w:pStyle w:val="Corps"/>
      </w:pPr>
    </w:p>
    <w:p w:rsidR="00F534FB" w:rsidRDefault="00F534FB">
      <w:pPr>
        <w:pStyle w:val="Corps"/>
      </w:pPr>
      <w:r>
        <w:t xml:space="preserve">Marie Line Stenger – </w:t>
      </w:r>
      <w:hyperlink r:id="rId7" w:history="1">
        <w:r w:rsidRPr="002B763B">
          <w:rPr>
            <w:rStyle w:val="Lienhypertexte"/>
          </w:rPr>
          <w:t>www.therapie-enfant-lille.fr</w:t>
        </w:r>
      </w:hyperlink>
    </w:p>
    <w:p w:rsidR="00F534FB" w:rsidRDefault="00C4018D">
      <w:pPr>
        <w:pStyle w:val="Corps"/>
      </w:pPr>
      <w:hyperlink r:id="rId8" w:history="1">
        <w:r w:rsidR="00F534FB" w:rsidRPr="002B763B">
          <w:rPr>
            <w:rStyle w:val="Lienhypertexte"/>
            <w:rFonts w:hint="eastAsia"/>
          </w:rPr>
          <w:t>M</w:t>
        </w:r>
        <w:r w:rsidR="00F534FB" w:rsidRPr="002B763B">
          <w:rPr>
            <w:rStyle w:val="Lienhypertexte"/>
          </w:rPr>
          <w:t>lstengerfache1@gmail.com</w:t>
        </w:r>
      </w:hyperlink>
    </w:p>
    <w:p w:rsidR="00F534FB" w:rsidRDefault="00F534FB">
      <w:pPr>
        <w:pStyle w:val="Corps"/>
      </w:pPr>
      <w:r>
        <w:rPr>
          <w:rFonts w:hint="eastAsia"/>
        </w:rPr>
        <w:t>P</w:t>
      </w:r>
      <w:r>
        <w:t>age Facebook</w:t>
      </w:r>
      <w:r>
        <w:rPr>
          <w:rFonts w:hint="eastAsia"/>
        </w:rPr>
        <w:t> </w:t>
      </w:r>
      <w:r>
        <w:t xml:space="preserve">: cabinet Marie-Line </w:t>
      </w:r>
      <w:proofErr w:type="spellStart"/>
      <w:r>
        <w:t>Stenger</w:t>
      </w:r>
      <w:proofErr w:type="spellEnd"/>
      <w:r>
        <w:t xml:space="preserve"> </w:t>
      </w:r>
      <w:proofErr w:type="spellStart"/>
      <w:r>
        <w:t>Fache</w:t>
      </w:r>
      <w:proofErr w:type="spellEnd"/>
      <w:r>
        <w:t xml:space="preserve"> – </w:t>
      </w:r>
    </w:p>
    <w:p w:rsidR="00F534FB" w:rsidRDefault="00F534FB">
      <w:pPr>
        <w:pStyle w:val="Corps"/>
      </w:pPr>
      <w:r>
        <w:t xml:space="preserve">Page </w:t>
      </w:r>
      <w:proofErr w:type="spellStart"/>
      <w:r>
        <w:t>Faceboll</w:t>
      </w:r>
      <w:proofErr w:type="spellEnd"/>
      <w:r>
        <w:rPr>
          <w:rFonts w:hint="eastAsia"/>
        </w:rPr>
        <w:t> </w:t>
      </w:r>
      <w:r>
        <w:t xml:space="preserve">: </w:t>
      </w:r>
      <w:proofErr w:type="spellStart"/>
      <w:r>
        <w:t>ZHaPatou</w:t>
      </w:r>
      <w:proofErr w:type="spellEnd"/>
      <w:r>
        <w:t xml:space="preserve"> </w:t>
      </w:r>
    </w:p>
    <w:sectPr w:rsidR="00F534FB" w:rsidSect="004D64E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18D" w:rsidRDefault="00C4018D" w:rsidP="004D64EF">
      <w:r>
        <w:separator/>
      </w:r>
    </w:p>
  </w:endnote>
  <w:endnote w:type="continuationSeparator" w:id="0">
    <w:p w:rsidR="00C4018D" w:rsidRDefault="00C4018D" w:rsidP="004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EF" w:rsidRDefault="004D64EF">
    <w:pPr>
      <w:pStyle w:val="Pardfaut"/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18D" w:rsidRDefault="00C4018D" w:rsidP="004D64EF">
      <w:r>
        <w:separator/>
      </w:r>
    </w:p>
  </w:footnote>
  <w:footnote w:type="continuationSeparator" w:id="0">
    <w:p w:rsidR="00C4018D" w:rsidRDefault="00C4018D" w:rsidP="004D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EF" w:rsidRDefault="00206919">
    <w:pPr>
      <w:pStyle w:val="Pardfaut"/>
      <w:tabs>
        <w:tab w:val="center" w:pos="4819"/>
        <w:tab w:val="right" w:pos="9638"/>
      </w:tabs>
    </w:pPr>
    <w:proofErr w:type="spellStart"/>
    <w:r>
      <w:rPr>
        <w:sz w:val="24"/>
        <w:szCs w:val="24"/>
      </w:rPr>
      <w:t>Éducatice</w:t>
    </w:r>
    <w:proofErr w:type="spellEnd"/>
    <w:r>
      <w:rPr>
        <w:sz w:val="24"/>
        <w:szCs w:val="24"/>
      </w:rPr>
      <w:t xml:space="preserve"> - Carrefour de l’innovation pédagogique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4EF"/>
    <w:rsid w:val="00206919"/>
    <w:rsid w:val="004A7C48"/>
    <w:rsid w:val="004D64EF"/>
    <w:rsid w:val="0056027A"/>
    <w:rsid w:val="00C4018D"/>
    <w:rsid w:val="00E03952"/>
    <w:rsid w:val="00F45F3D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8052"/>
  <w15:docId w15:val="{FBEFEABD-808A-8C45-940E-1CC6784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64EF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D64EF"/>
    <w:rPr>
      <w:u w:val="single"/>
    </w:rPr>
  </w:style>
  <w:style w:type="table" w:customStyle="1" w:styleId="TableNormal">
    <w:name w:val="Table Normal"/>
    <w:rsid w:val="004D6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4D64EF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s">
    <w:name w:val="Corps"/>
    <w:rsid w:val="004D64EF"/>
    <w:rPr>
      <w:rFonts w:ascii="Helvetica Neue" w:hAnsi="Helvetica Neue" w:cs="Arial Unicode MS"/>
      <w:color w:val="000000"/>
      <w:sz w:val="22"/>
      <w:szCs w:val="22"/>
    </w:rPr>
  </w:style>
  <w:style w:type="paragraph" w:styleId="Titre">
    <w:name w:val="Title"/>
    <w:next w:val="Corps"/>
    <w:rsid w:val="004D64EF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Aucun">
    <w:name w:val="Aucun"/>
    <w:rsid w:val="004D64EF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560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27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60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2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tengerfache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rapie-enfant-lill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DERRAC Louis</cp:lastModifiedBy>
  <cp:revision>5</cp:revision>
  <dcterms:created xsi:type="dcterms:W3CDTF">2019-11-15T10:34:00Z</dcterms:created>
  <dcterms:modified xsi:type="dcterms:W3CDTF">2019-11-17T12:10:00Z</dcterms:modified>
</cp:coreProperties>
</file>